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jc w:val="left"/>
        <w:rPr>
          <w:rFonts w:ascii="Verdana" w:eastAsia="Verdana" w:hAnsi="Verdana" w:cs="Verdana"/>
          <w:color w:val="000000"/>
          <w:sz w:val="12"/>
          <w:szCs w:val="12"/>
        </w:rPr>
      </w:pP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4849"/>
          <w:tab w:val="left" w:pos="10188"/>
        </w:tabs>
        <w:spacing w:before="100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Number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: IT 209</w:t>
      </w: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Exam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Manager: Marina Aicardi</w:t>
      </w: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+39. 019.81.34.75/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cell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.: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337.10.61.177 / email: </w:t>
      </w:r>
      <w:hyperlink r:id="rId8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cem@elleaeurolingue.it</w:t>
        </w:r>
      </w:hyperlink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left"/>
        <w:rPr>
          <w:rFonts w:ascii="Arial" w:eastAsia="Arial" w:hAnsi="Arial" w:cs="Arial"/>
          <w:color w:val="000080"/>
          <w:sz w:val="20"/>
          <w:szCs w:val="20"/>
        </w:rPr>
      </w:pPr>
    </w:p>
    <w:p w:rsidR="00D411EB" w:rsidRDefault="00FA25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        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PET EXAM </w:t>
      </w:r>
      <w:proofErr w:type="gramStart"/>
      <w:r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B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1- APPLICATION FORM </w:t>
      </w:r>
    </w:p>
    <w:p w:rsidR="00D411EB" w:rsidRDefault="00FA25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D411EB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dell’esame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Pr="00FA252E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Cognome ____________________________________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di nascita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Indirizzo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email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(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in stampatello):_________________________________________________</w:t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Telefono da contattare in emergenza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</w:t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Scuola Frequentata: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</w:t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DATI PER LA FATTURAZIONE: INDICARE NELLA CASELLA IL GENITORE CHE RICEVERA’ LA FATTURA E SI PREGA DI COMPILARE IL MODULO IN MODO ACCURATO</w:t>
      </w: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D411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Pr="00FA252E" w:rsidRDefault="00FA252E">
      <w:pPr>
        <w:numPr>
          <w:ilvl w:val="0"/>
          <w:numId w:val="1"/>
        </w:numPr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MADRE:</w:t>
      </w:r>
    </w:p>
    <w:p w:rsidR="00D411EB" w:rsidRDefault="00D411EB">
      <w:pPr>
        <w:ind w:left="0" w:hanging="2"/>
        <w:rPr>
          <w:rFonts w:ascii="Arial" w:eastAsia="Arial" w:hAnsi="Arial" w:cs="Arial"/>
        </w:rPr>
      </w:pPr>
    </w:p>
    <w:p w:rsidR="00D411EB" w:rsidRDefault="00FA252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NOME E COGNOME</w:t>
      </w:r>
      <w:r>
        <w:rPr>
          <w:rFonts w:ascii="Arial" w:eastAsia="Arial" w:hAnsi="Arial" w:cs="Arial"/>
          <w:b/>
          <w:bCs/>
        </w:rPr>
        <w:t xml:space="preserve"> _______________________________________________________</w:t>
      </w:r>
    </w:p>
    <w:p w:rsidR="00D411EB" w:rsidRDefault="00D411EB">
      <w:pPr>
        <w:ind w:left="0" w:hanging="2"/>
        <w:rPr>
          <w:rFonts w:ascii="Arial" w:eastAsia="Arial" w:hAnsi="Arial" w:cs="Arial"/>
        </w:rPr>
      </w:pPr>
    </w:p>
    <w:p w:rsidR="00D411EB" w:rsidRDefault="00FA252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VIA E COMUNE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DI RESIDENZA</w:t>
      </w:r>
      <w:r>
        <w:rPr>
          <w:rFonts w:ascii="Arial" w:eastAsia="Arial" w:hAnsi="Arial" w:cs="Arial"/>
          <w:b/>
          <w:bCs/>
        </w:rPr>
        <w:t xml:space="preserve"> ______________________________________________</w:t>
      </w:r>
    </w:p>
    <w:p w:rsidR="00D411EB" w:rsidRDefault="00D411EB">
      <w:pPr>
        <w:ind w:left="0" w:hanging="2"/>
        <w:rPr>
          <w:rFonts w:ascii="Arial" w:eastAsia="Arial" w:hAnsi="Arial" w:cs="Arial"/>
        </w:rPr>
      </w:pPr>
    </w:p>
    <w:p w:rsidR="00D411EB" w:rsidRDefault="00FA252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CODICE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FISCALE</w:t>
      </w:r>
      <w:r>
        <w:rPr>
          <w:rFonts w:ascii="Arial" w:eastAsia="Arial" w:hAnsi="Arial" w:cs="Arial"/>
          <w:b/>
          <w:bCs/>
        </w:rPr>
        <w:t xml:space="preserve"> ________________________________________________________</w:t>
      </w:r>
    </w:p>
    <w:p w:rsidR="00D411EB" w:rsidRDefault="00D411EB">
      <w:pPr>
        <w:ind w:left="0" w:hanging="2"/>
        <w:rPr>
          <w:rFonts w:ascii="Arial" w:eastAsia="Arial" w:hAnsi="Arial" w:cs="Arial"/>
        </w:rPr>
      </w:pPr>
    </w:p>
    <w:p w:rsidR="00D411EB" w:rsidRPr="00FA252E" w:rsidRDefault="00FA252E">
      <w:pPr>
        <w:numPr>
          <w:ilvl w:val="0"/>
          <w:numId w:val="1"/>
        </w:numPr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PADRE:</w:t>
      </w:r>
    </w:p>
    <w:p w:rsidR="00D411EB" w:rsidRDefault="00D411EB">
      <w:pPr>
        <w:ind w:left="0" w:hanging="2"/>
        <w:rPr>
          <w:rFonts w:ascii="Arial" w:eastAsia="Arial" w:hAnsi="Arial" w:cs="Arial"/>
        </w:rPr>
      </w:pPr>
    </w:p>
    <w:p w:rsidR="00FA252E" w:rsidRDefault="00FA252E" w:rsidP="00FA252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</w:t>
      </w:r>
      <w:r>
        <w:rPr>
          <w:rFonts w:ascii="Arial" w:eastAsia="Arial" w:hAnsi="Arial" w:cs="Arial"/>
          <w:b/>
          <w:bCs/>
        </w:rPr>
        <w:t xml:space="preserve">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NOME E COGNOME</w:t>
      </w:r>
      <w:r>
        <w:rPr>
          <w:rFonts w:ascii="Arial" w:eastAsia="Arial" w:hAnsi="Arial" w:cs="Arial"/>
          <w:b/>
          <w:bCs/>
        </w:rPr>
        <w:t xml:space="preserve"> _______________________________________________________</w:t>
      </w:r>
    </w:p>
    <w:p w:rsidR="00FA252E" w:rsidRDefault="00FA252E" w:rsidP="00FA252E">
      <w:pPr>
        <w:ind w:left="0" w:hanging="2"/>
        <w:rPr>
          <w:rFonts w:ascii="Arial" w:eastAsia="Arial" w:hAnsi="Arial" w:cs="Arial"/>
        </w:rPr>
      </w:pPr>
    </w:p>
    <w:p w:rsidR="00FA252E" w:rsidRDefault="00FA252E" w:rsidP="00FA252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VIA E COMUNE DI RESIDENZA</w:t>
      </w:r>
      <w:r>
        <w:rPr>
          <w:rFonts w:ascii="Arial" w:eastAsia="Arial" w:hAnsi="Arial" w:cs="Arial"/>
          <w:b/>
          <w:bCs/>
        </w:rPr>
        <w:t xml:space="preserve"> ______________________________________________</w:t>
      </w:r>
    </w:p>
    <w:p w:rsidR="00FA252E" w:rsidRDefault="00FA252E" w:rsidP="00FA252E">
      <w:pPr>
        <w:ind w:left="0" w:hanging="2"/>
        <w:rPr>
          <w:rFonts w:ascii="Arial" w:eastAsia="Arial" w:hAnsi="Arial" w:cs="Arial"/>
        </w:rPr>
      </w:pPr>
    </w:p>
    <w:p w:rsidR="00D411EB" w:rsidRDefault="00FA252E" w:rsidP="00FA252E">
      <w:pPr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CODICE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FA252E">
        <w:rPr>
          <w:rFonts w:ascii="Arial" w:eastAsia="Arial" w:hAnsi="Arial" w:cs="Arial"/>
          <w:b/>
          <w:bCs/>
          <w:color w:val="000000"/>
          <w:sz w:val="20"/>
          <w:szCs w:val="20"/>
        </w:rPr>
        <w:t>FISCALE</w:t>
      </w:r>
      <w:r>
        <w:rPr>
          <w:rFonts w:ascii="Arial" w:eastAsia="Arial" w:hAnsi="Arial" w:cs="Arial"/>
          <w:b/>
          <w:bCs/>
        </w:rPr>
        <w:t xml:space="preserve"> ________________________________________________________</w:t>
      </w:r>
    </w:p>
    <w:p w:rsidR="00FA252E" w:rsidRDefault="00FA252E">
      <w:pPr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:rsidR="00FA252E" w:rsidRDefault="00FA252E">
      <w:pPr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:rsidR="00D411EB" w:rsidRDefault="00FA252E">
      <w:pPr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EGOLAMENTO:</w:t>
      </w: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2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PAGAMENTO: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la quota è di </w:t>
      </w: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€ 1</w:t>
      </w: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06</w:t>
      </w: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,00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Il pagamento deve essere effettuato tramite </w:t>
      </w:r>
      <w:proofErr w:type="spellStart"/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PagoPA</w:t>
      </w:r>
      <w:proofErr w:type="spellEnd"/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  entro</w:t>
      </w:r>
      <w:proofErr w:type="gramEnd"/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 e non oltre la data di scadenza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Si prega di indicare il nome e il cognome del candidato, l’esame e relativa sessione 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con pre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cisione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26" w:hanging="2"/>
        <w:rPr>
          <w:rFonts w:ascii="Arial" w:eastAsia="Arial" w:hAnsi="Arial" w:cs="Arial"/>
          <w:color w:val="000000"/>
          <w:sz w:val="20"/>
          <w:szCs w:val="20"/>
        </w:rPr>
      </w:pP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COE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Ogni comunicazione relativa all’esame verrà inviata via email tramite il </w:t>
      </w:r>
      <w:proofErr w:type="spellStart"/>
      <w:r w:rsidRPr="00FA252E">
        <w:rPr>
          <w:rFonts w:ascii="Arial" w:eastAsia="Arial" w:hAnsi="Arial" w:cs="Arial"/>
          <w:color w:val="000000"/>
          <w:sz w:val="20"/>
          <w:szCs w:val="20"/>
        </w:rPr>
        <w:t>Confirmation</w:t>
      </w:r>
      <w:proofErr w:type="spellEnd"/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 Of Entry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Verranno comunicati i dettagli dell’esame stesso (orari, luogo, giorni) 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e 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password personale per visionare i risultati sul sito Cambridge 30 gi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orni dopo l’esame. Il candidato deve contattare il Centro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Ellea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in caso di mancata ricezione COE, 5 giorni prima dell’esame. Se non lo farà, non avrà diritto ad alcun rimborso.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ASSENZA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In caso di assenza </w:t>
      </w:r>
      <w:proofErr w:type="spellStart"/>
      <w:r w:rsidRPr="00FA252E">
        <w:rPr>
          <w:rFonts w:ascii="Arial" w:eastAsia="Arial" w:hAnsi="Arial" w:cs="Arial"/>
          <w:color w:val="000000"/>
          <w:sz w:val="20"/>
          <w:szCs w:val="20"/>
        </w:rPr>
        <w:t>Ellea</w:t>
      </w:r>
      <w:proofErr w:type="spellEnd"/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 non darà alcun rimborso. In caso di malattia, giustificata da un certificato medico e previa autorizzazione da Cambridge </w:t>
      </w:r>
      <w:proofErr w:type="spellStart"/>
      <w:proofErr w:type="gramStart"/>
      <w:r w:rsidRPr="00FA252E">
        <w:rPr>
          <w:rFonts w:ascii="Arial" w:eastAsia="Arial" w:hAnsi="Arial" w:cs="Arial"/>
          <w:color w:val="000000"/>
          <w:sz w:val="20"/>
          <w:szCs w:val="20"/>
        </w:rPr>
        <w:t>University</w:t>
      </w:r>
      <w:proofErr w:type="spellEnd"/>
      <w:r w:rsidRPr="00FA252E">
        <w:rPr>
          <w:rFonts w:ascii="Arial" w:eastAsia="Arial" w:hAnsi="Arial" w:cs="Arial"/>
          <w:color w:val="000000"/>
          <w:sz w:val="20"/>
          <w:szCs w:val="20"/>
        </w:rPr>
        <w:t>,  si</w:t>
      </w:r>
      <w:proofErr w:type="gramEnd"/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 potrà posticipare l’esame ad un’altra sessione. Il candidato potrà iscriversi ad una delle ses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sioni future programmate o alla successiva.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 w:rsidRPr="00FA252E">
        <w:rPr>
          <w:rFonts w:ascii="Arial" w:eastAsia="Arial" w:hAnsi="Arial" w:cs="Arial"/>
          <w:b/>
          <w:color w:val="000000"/>
          <w:sz w:val="20"/>
          <w:szCs w:val="20"/>
        </w:rPr>
        <w:t>SPEAKING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Gli esami scritti e orali possono essere svolti in due giorni diversi. L’esame orale può essere organizzato sia nella settimana precedente che in quella successiva alla data dell’esame scritto. Le date </w:t>
      </w:r>
      <w:r>
        <w:rPr>
          <w:rFonts w:ascii="Arial" w:eastAsia="Arial" w:hAnsi="Arial" w:cs="Arial"/>
          <w:color w:val="000000"/>
          <w:sz w:val="20"/>
          <w:szCs w:val="20"/>
        </w:rPr>
        <w:t>sono stabilite dall’Università di Cambridge e non possono subire cambiamenti.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affetti da particolari problematiche (daltonismo, dislessia, ecc.) sono pregati di comunicarlo per iscritto, in allegato al presente modulo con un certificato medico.</w:t>
      </w:r>
    </w:p>
    <w:p w:rsidR="00D411EB" w:rsidRDefault="00FA25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richiede ad ogni candidato di arrivare alla sede d’esame 60 minuti prima dell’inizio della prima prova. In caso di difficoltà o ritardo si prega di contattare immediatamente i numeri indicati nel COE.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2" w:lineRule="auto"/>
        <w:ind w:left="0" w:right="13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possono ritirare il certificato due mes</w:t>
      </w:r>
      <w:r>
        <w:rPr>
          <w:rFonts w:ascii="Arial" w:eastAsia="Arial" w:hAnsi="Arial" w:cs="Arial"/>
          <w:color w:val="000000"/>
          <w:sz w:val="20"/>
          <w:szCs w:val="20"/>
        </w:rPr>
        <w:t>i dopo la data d’ esame presso il Centro Cambridge in via Venezia 2/1 a Savona.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 candidati </w:t>
      </w:r>
      <w:r w:rsidRPr="00FA252E">
        <w:rPr>
          <w:rFonts w:ascii="Arial" w:eastAsia="Arial" w:hAnsi="Arial" w:cs="Arial"/>
          <w:color w:val="000000"/>
          <w:sz w:val="20"/>
          <w:szCs w:val="20"/>
        </w:rPr>
        <w:t>non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sono autorizzati a presentarsi alle prove d’esame provvisti di cellulare.</w:t>
      </w:r>
    </w:p>
    <w:p w:rsidR="00D411EB" w:rsidRDefault="00FA252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ed i genitori sono tenuti a leggere attentamente il regolamento dell’esame e a sottoscriverlo.</w:t>
      </w: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02"/>
          <w:tab w:val="left" w:pos="5798"/>
          <w:tab w:val="left" w:pos="9747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Data,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Firma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 caso di candidato minorenne, è richiesta la firma di un genitore / tutore legale:</w:t>
      </w: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Nome e Cognome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D411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D411EB" w:rsidRDefault="00FA25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Firma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sectPr w:rsidR="00D411EB">
      <w:headerReference w:type="default" r:id="rId9"/>
      <w:footerReference w:type="default" r:id="rId10"/>
      <w:pgSz w:w="11906" w:h="16838"/>
      <w:pgMar w:top="1825" w:right="707" w:bottom="1134" w:left="1134" w:header="426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252E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FA25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8994448A-7BCF-4841-A455-6CD5A6CDB2B6}"/>
    <w:embedBold r:id="rId2" w:fontKey="{E625E05A-D060-449E-816C-C5A81223AE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30648D5-F542-4BF6-9FB7-1C900CF77C0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2A5585D-712E-4B3B-A359-5E9ADAC205B3}"/>
    <w:embedBold r:id="rId5" w:fontKey="{72869ABC-21FB-4654-8810-A522BE191451}"/>
    <w:embedItalic r:id="rId6" w:fontKey="{51C477AC-D21C-4913-9382-8DB47D2E189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4198F0A1-D7D7-45F0-A10F-F265B8D823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0085714-26BB-4B39-95EE-19D336BE97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DAF8205-0B13-4C62-881F-202C2C8924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EB" w:rsidRDefault="00FA25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D411EB" w:rsidRDefault="00FA252E">
    <w:pPr>
      <w:pBdr>
        <w:top w:val="nil"/>
        <w:left w:val="nil"/>
        <w:bottom w:val="nil"/>
        <w:right w:val="nil"/>
        <w:between w:val="nil"/>
      </w:pBdr>
      <w:tabs>
        <w:tab w:val="left" w:pos="9639"/>
      </w:tabs>
      <w:spacing w:line="240" w:lineRule="auto"/>
      <w:ind w:left="0" w:right="426" w:hanging="2"/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b/>
        <w:bCs/>
        <w:color w:val="000000"/>
        <w:sz w:val="16"/>
        <w:szCs w:val="16"/>
      </w:rPr>
      <w:t>Ellea</w:t>
    </w:r>
    <w:proofErr w:type="spellEnd"/>
    <w:r>
      <w:rPr>
        <w:rFonts w:ascii="Arial" w:eastAsia="Arial" w:hAnsi="Arial" w:cs="Arial"/>
        <w:b/>
        <w:bCs/>
        <w:color w:val="000000"/>
        <w:sz w:val="16"/>
        <w:szCs w:val="16"/>
      </w:rPr>
      <w:t xml:space="preserve"> S.n.c. di Aicardi Marina &amp; C - </w:t>
    </w:r>
    <w:r>
      <w:rPr>
        <w:rFonts w:ascii="Arial" w:eastAsia="Arial" w:hAnsi="Arial" w:cs="Arial"/>
        <w:color w:val="000000"/>
        <w:sz w:val="16"/>
        <w:szCs w:val="16"/>
      </w:rPr>
      <w:t>Via Venezia 2/1 – 17100 Savona</w:t>
    </w:r>
  </w:p>
  <w:p w:rsidR="00D411EB" w:rsidRDefault="00FA252E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709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Tel.: +39.019.81.34.75 – Fax: +39.019.81.60.728 - C.F. / P.I.: 01309830097</w:t>
    </w:r>
    <w:r>
      <w:rPr>
        <w:noProof/>
      </w:rPr>
      <w:drawing>
        <wp:anchor distT="36576" distB="36576" distL="36576" distR="36576" simplePos="0" relativeHeight="251662336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3360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411EB" w:rsidRDefault="00D411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Georgia" w:eastAsia="Georgia" w:hAnsi="Georgia" w:cs="Georgia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252E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FA25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EB" w:rsidRDefault="00FA25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142" w:hanging="2"/>
      <w:jc w:val="right"/>
      <w:rPr>
        <w:color w:val="000000"/>
      </w:rPr>
    </w:pPr>
    <w:r>
      <w:rPr>
        <w:rFonts w:ascii="Georgia" w:eastAsia="Georgia" w:hAnsi="Georgia" w:cs="Georgia"/>
        <w:b/>
        <w:bCs/>
        <w:noProof/>
        <w:color w:val="000000"/>
        <w:sz w:val="16"/>
        <w:szCs w:val="16"/>
      </w:rPr>
      <w:drawing>
        <wp:inline distT="0" distB="0" distL="114300" distR="114300">
          <wp:extent cx="2398395" cy="761365"/>
          <wp:effectExtent l="0" t="0" r="0" b="0"/>
          <wp:docPr id="106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8395" cy="76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9264" behindDoc="0" locked="0" layoutInCell="1" hidden="0" allowOverlap="1">
              <wp:simplePos x="0" y="0"/>
              <wp:positionH relativeFrom="column">
                <wp:posOffset>1322452</wp:posOffset>
              </wp:positionH>
              <wp:positionV relativeFrom="paragraph">
                <wp:posOffset>611252</wp:posOffset>
              </wp:positionV>
              <wp:extent cx="4887595" cy="420370"/>
              <wp:effectExtent l="0" t="0" r="0" b="0"/>
              <wp:wrapSquare wrapText="bothSides" distT="36576" distB="36576" distL="36576" distR="36576"/>
              <wp:docPr id="105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26015" y="3593628"/>
                        <a:ext cx="483997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11EB" w:rsidRDefault="00FA252E">
                          <w:pPr>
                            <w:spacing w:line="240" w:lineRule="auto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Scuola di lingue funzionante con Presa d’atto del Ministero dell’Istruzione, dell’Università e della Ricerca</w:t>
                          </w:r>
                        </w:p>
                        <w:p w:rsidR="00D411EB" w:rsidRDefault="00FA252E">
                          <w:pPr>
                            <w:spacing w:line="240" w:lineRule="auto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 Ufficio Scolastico Regionale - Decreto del Direttore Generale, protocollo n° 721/C18 del 21.02.2006</w:t>
                          </w:r>
                        </w:p>
                        <w:p w:rsidR="00D411EB" w:rsidRDefault="00D411EB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:rsidR="00D411EB" w:rsidRDefault="00D411EB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left:0;text-align:left;margin-left:104.15pt;margin-top:48.15pt;width:384.85pt;height:33.1pt;z-index:251659264;visibility:visible;mso-wrap-style:square;mso-wrap-distance-left:2.88pt;mso-wrap-distance-top:2.88pt;mso-wrap-distance-right:2.88pt;mso-wrap-distance-bottom:2.8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" filled="f" stroked="f">
              <v:textbox inset="2.53958mm,1.2694mm,2.53958mm,1.2694mm">
                <w:txbxContent>
                  <w:p w:rsidR="00D411EB" w:rsidRDefault="00FA252E">
                    <w:pPr>
                      <w:spacing w:line="240" w:lineRule="auto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Scuola di lingue funzionante con Presa d’atto del Ministero dell’Istruzione, dell’Università e della Ricerca</w:t>
                    </w:r>
                  </w:p>
                  <w:p w:rsidR="00D411EB" w:rsidRDefault="00FA252E">
                    <w:pPr>
                      <w:spacing w:line="240" w:lineRule="auto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- Ufficio Scolastico Regionale - Decreto del Direttore Generale, protocollo n° 721/C18 del 21.02.2006</w:t>
                    </w:r>
                  </w:p>
                  <w:p w:rsidR="00D411EB" w:rsidRDefault="00D411EB">
                    <w:pPr>
                      <w:spacing w:line="240" w:lineRule="auto"/>
                      <w:ind w:left="0" w:hanging="2"/>
                      <w:jc w:val="right"/>
                    </w:pPr>
                  </w:p>
                  <w:p w:rsidR="00D411EB" w:rsidRDefault="00D411EB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-148585</wp:posOffset>
          </wp:positionH>
          <wp:positionV relativeFrom="paragraph">
            <wp:posOffset>-242564</wp:posOffset>
          </wp:positionV>
          <wp:extent cx="1362075" cy="1286510"/>
          <wp:effectExtent l="0" t="0" r="0" b="0"/>
          <wp:wrapNone/>
          <wp:docPr id="105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1286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55FDA"/>
    <w:multiLevelType w:val="multilevel"/>
    <w:tmpl w:val="FA6C91A8"/>
    <w:lvl w:ilvl="0">
      <w:start w:val="1"/>
      <w:numFmt w:val="bullet"/>
      <w:lvlText w:val="o"/>
      <w:lvlJc w:val="left"/>
      <w:pPr>
        <w:ind w:left="13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40" w:hanging="360"/>
      </w:pPr>
      <w:rPr>
        <w:u w:val="none"/>
      </w:rPr>
    </w:lvl>
  </w:abstractNum>
  <w:abstractNum w:abstractNumId="1" w15:restartNumberingAfterBreak="0">
    <w:nsid w:val="2B2D1258"/>
    <w:multiLevelType w:val="multilevel"/>
    <w:tmpl w:val="B95A27A8"/>
    <w:lvl w:ilvl="0">
      <w:start w:val="1"/>
      <w:numFmt w:val="decimal"/>
      <w:lvlText w:val="%1."/>
      <w:lvlJc w:val="left"/>
      <w:pPr>
        <w:ind w:left="853" w:hanging="348"/>
      </w:pPr>
      <w:rPr>
        <w:rFonts w:ascii="Comic Sans MS" w:eastAsia="Comic Sans MS" w:hAnsi="Comic Sans MS" w:cs="Comic Sans MS"/>
        <w:b/>
        <w:bCs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806" w:hanging="348"/>
      </w:pPr>
      <w:rPr>
        <w:vertAlign w:val="baseline"/>
      </w:rPr>
    </w:lvl>
    <w:lvl w:ilvl="2">
      <w:numFmt w:val="bullet"/>
      <w:lvlText w:val="•"/>
      <w:lvlJc w:val="left"/>
      <w:pPr>
        <w:ind w:left="2753" w:hanging="348"/>
      </w:pPr>
      <w:rPr>
        <w:vertAlign w:val="baseline"/>
      </w:rPr>
    </w:lvl>
    <w:lvl w:ilvl="3">
      <w:numFmt w:val="bullet"/>
      <w:lvlText w:val="•"/>
      <w:lvlJc w:val="left"/>
      <w:pPr>
        <w:ind w:left="3699" w:hanging="348"/>
      </w:pPr>
      <w:rPr>
        <w:vertAlign w:val="baseline"/>
      </w:rPr>
    </w:lvl>
    <w:lvl w:ilvl="4">
      <w:numFmt w:val="bullet"/>
      <w:lvlText w:val="•"/>
      <w:lvlJc w:val="left"/>
      <w:pPr>
        <w:ind w:left="4646" w:hanging="348"/>
      </w:pPr>
      <w:rPr>
        <w:vertAlign w:val="baseline"/>
      </w:rPr>
    </w:lvl>
    <w:lvl w:ilvl="5">
      <w:numFmt w:val="bullet"/>
      <w:lvlText w:val="•"/>
      <w:lvlJc w:val="left"/>
      <w:pPr>
        <w:ind w:left="5593" w:hanging="348"/>
      </w:pPr>
      <w:rPr>
        <w:vertAlign w:val="baseline"/>
      </w:rPr>
    </w:lvl>
    <w:lvl w:ilvl="6">
      <w:numFmt w:val="bullet"/>
      <w:lvlText w:val="•"/>
      <w:lvlJc w:val="left"/>
      <w:pPr>
        <w:ind w:left="6539" w:hanging="348"/>
      </w:pPr>
      <w:rPr>
        <w:vertAlign w:val="baseline"/>
      </w:rPr>
    </w:lvl>
    <w:lvl w:ilvl="7">
      <w:numFmt w:val="bullet"/>
      <w:lvlText w:val="•"/>
      <w:lvlJc w:val="left"/>
      <w:pPr>
        <w:ind w:left="7486" w:hanging="347"/>
      </w:pPr>
      <w:rPr>
        <w:vertAlign w:val="baseline"/>
      </w:rPr>
    </w:lvl>
    <w:lvl w:ilvl="8">
      <w:numFmt w:val="bullet"/>
      <w:lvlText w:val="•"/>
      <w:lvlJc w:val="left"/>
      <w:pPr>
        <w:ind w:left="8433" w:hanging="348"/>
      </w:pPr>
      <w:rPr>
        <w:vertAlign w:val="baseline"/>
      </w:rPr>
    </w:lvl>
  </w:abstractNum>
  <w:abstractNum w:abstractNumId="2" w15:restartNumberingAfterBreak="0">
    <w:nsid w:val="6C7B6CCF"/>
    <w:multiLevelType w:val="multilevel"/>
    <w:tmpl w:val="406A82C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EB"/>
    <w:rsid w:val="00D411EB"/>
    <w:rsid w:val="00FA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3A2DD-DF6B-49F5-83DF-5CAD57B8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A252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pPr>
      <w:widowControl w:val="0"/>
      <w:autoSpaceDE w:val="0"/>
      <w:autoSpaceDN w:val="0"/>
      <w:spacing w:before="93"/>
      <w:ind w:left="853" w:hanging="360"/>
      <w:jc w:val="left"/>
    </w:pPr>
    <w:rPr>
      <w:rFonts w:ascii="Arial" w:eastAsia="Arial" w:hAnsi="Arial" w:cs="Arial"/>
      <w:b/>
      <w:bCs/>
      <w:sz w:val="20"/>
      <w:szCs w:val="20"/>
      <w:u w:val="single" w:color="000000"/>
      <w:lang w:bidi="it-IT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1Carattere">
    <w:name w:val="Titolo 1 Carattere"/>
    <w:rPr>
      <w:rFonts w:ascii="Arial" w:eastAsia="Arial" w:hAnsi="Arial" w:cs="Arial"/>
      <w:b/>
      <w:bCs/>
      <w:w w:val="100"/>
      <w:position w:val="-1"/>
      <w:u w:val="single" w:color="000000"/>
      <w:effect w:val="none"/>
      <w:vertAlign w:val="baseline"/>
      <w:cs w:val="0"/>
      <w:em w:val="none"/>
      <w:lang w:bidi="it-IT"/>
    </w:rPr>
  </w:style>
  <w:style w:type="paragraph" w:styleId="Corpotesto">
    <w:name w:val="Body Text"/>
    <w:basedOn w:val="Normale"/>
    <w:pPr>
      <w:widowControl w:val="0"/>
      <w:autoSpaceDE w:val="0"/>
      <w:autoSpaceDN w:val="0"/>
      <w:jc w:val="left"/>
    </w:pPr>
    <w:rPr>
      <w:rFonts w:ascii="Comic Sans MS" w:eastAsia="Comic Sans MS" w:hAnsi="Comic Sans MS" w:cs="Comic Sans MS"/>
      <w:sz w:val="20"/>
      <w:szCs w:val="20"/>
      <w:lang w:bidi="it-IT"/>
    </w:rPr>
  </w:style>
  <w:style w:type="character" w:customStyle="1" w:styleId="CorpotestoCarattere">
    <w:name w:val="Corpo testo Carattere"/>
    <w:rPr>
      <w:rFonts w:ascii="Comic Sans MS" w:eastAsia="Comic Sans MS" w:hAnsi="Comic Sans MS" w:cs="Comic Sans MS"/>
      <w:w w:val="100"/>
      <w:position w:val="-1"/>
      <w:effect w:val="none"/>
      <w:vertAlign w:val="baseline"/>
      <w:cs w:val="0"/>
      <w:em w:val="none"/>
      <w:lang w:bidi="it-IT"/>
    </w:r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@elleaeurolingu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5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TULZSLWXMDoM+5H2pFuozl3AKw==">CgMxLjA4AHIhMWdKY1ZuZzQ1MzcxTVFMVlRWQ1lIRnFhMXJqN3lxSUxa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Ellea_snc</dc:creator>
  <cp:lastModifiedBy>pc-09</cp:lastModifiedBy>
  <cp:revision>2</cp:revision>
  <dcterms:created xsi:type="dcterms:W3CDTF">2018-11-06T07:38:00Z</dcterms:created>
  <dcterms:modified xsi:type="dcterms:W3CDTF">2026-03-24T11:59:00Z</dcterms:modified>
</cp:coreProperties>
</file>